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C1D4E" w:rsidR="0061148E" w:rsidRPr="00F46099" w:rsidRDefault="006C5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1EE9" w:rsidR="0061148E" w:rsidRPr="00F46099" w:rsidRDefault="006C5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C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4B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2B0CD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ED7A9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C5CDA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1E541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2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A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04FD4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426A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5D932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1EC72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F9AC1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628B7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BCE70" w:rsidR="00B87ED3" w:rsidRPr="00944D28" w:rsidRDefault="006C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30AD3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B579B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11A9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76084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19FDF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8060E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9FF7F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C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5BD05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F9B99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972B3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BD39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DC4E5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26ACC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D4EAA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2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073E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EB1A5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7AFAD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A81CA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13E58" w:rsidR="00B87ED3" w:rsidRPr="00944D28" w:rsidRDefault="006C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CF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C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2C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