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CAB2B" w:rsidR="0061148E" w:rsidRPr="00944D28" w:rsidRDefault="00A94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67081" w:rsidR="0061148E" w:rsidRPr="004A7085" w:rsidRDefault="00A94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D70A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878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3A46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690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84A1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32901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04197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AC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E6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A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33E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F7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A8B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10F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DB231C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930B7E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171F8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9D68AF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55F390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FBDC1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820D4C" w:rsidR="00B87ED3" w:rsidRPr="007D5604" w:rsidRDefault="00A94E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E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2C9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D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086A9" w:rsidR="00B87ED3" w:rsidRPr="00944D28" w:rsidRDefault="00A94E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D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F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561154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821521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9F65E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1038D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69A88C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4387E7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2375E0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39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1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D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2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3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E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4935A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1D2CA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D8EC41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0011AC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69725A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3830C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FD9EAE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5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0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C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2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4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7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D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F6AE3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EEDD3A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F684B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1E1675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CB2D7A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95099E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E7835B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4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9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10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C9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EA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7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1204558" w:rsidR="00B87ED3" w:rsidRPr="007D5604" w:rsidRDefault="00A94E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6AEE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7B06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364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61D30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4592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AD6C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10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D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4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C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5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0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9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94E74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2019-11-26T20:29:00Z</dcterms:modified>
</cp:coreProperties>
</file>