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CAFB" w:rsidR="0061148E" w:rsidRPr="000C582F" w:rsidRDefault="001F5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2A42" w:rsidR="0061148E" w:rsidRPr="000C582F" w:rsidRDefault="001F5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431BF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B5563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997AD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2D6F5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1E483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7BA5B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F90F1" w:rsidR="00B87ED3" w:rsidRPr="000C582F" w:rsidRDefault="001F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A0A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CA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AF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54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7A71F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334E5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0F323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9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F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F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4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1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0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6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BA954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6B530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04814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96260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1A208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2E5C4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1FB2B" w:rsidR="00B87ED3" w:rsidRPr="000C582F" w:rsidRDefault="001F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C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9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1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A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4B392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3294B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267DA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3FA67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D01C8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28A79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3D095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E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223E1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94BE1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52A2B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2EBF4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40739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617CC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13599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D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1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8B965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9801C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EBA5F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83931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F9CE0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3BF2F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B7695" w:rsidR="00B87ED3" w:rsidRPr="000C582F" w:rsidRDefault="001F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6E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4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2022-10-21T00:04:00.0000000Z</dcterms:modified>
</coreProperties>
</file>