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4A6C" w:rsidR="0061148E" w:rsidRPr="000C582F" w:rsidRDefault="00E35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4445" w:rsidR="0061148E" w:rsidRPr="000C582F" w:rsidRDefault="00E35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D69D9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CF633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4A518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29C2E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86CD3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F9B11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36C63" w:rsidR="00B87ED3" w:rsidRPr="000C582F" w:rsidRDefault="00E35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70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E52C8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BE660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E9E7B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F8224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46FA5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C1B2D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F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8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A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9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6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D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6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CBCEC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EF987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FD4B5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4B2A8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D091D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F5CE4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1515C" w:rsidR="00B87ED3" w:rsidRPr="000C582F" w:rsidRDefault="00E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24F95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C2A45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0AB48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94E2E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16800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021C2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4FDBB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2119C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A7D25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FAEF9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89163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8ABD9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5878E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7D781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9DAEF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6D611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BCF5E" w:rsidR="00B87ED3" w:rsidRPr="000C582F" w:rsidRDefault="00E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39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DC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B4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2E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8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