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F365" w:rsidR="0061148E" w:rsidRPr="0035681E" w:rsidRDefault="00BE6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2993" w:rsidR="0061148E" w:rsidRPr="0035681E" w:rsidRDefault="00BE6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3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0DAA2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F40D5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C45E3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87288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76DA8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8CD61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B50E" w:rsidR="00B87ED3" w:rsidRPr="00944D28" w:rsidRDefault="00BE6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D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824CC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42521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50FB9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05130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CE688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077DD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B4448" w:rsidR="00B87ED3" w:rsidRPr="00944D28" w:rsidRDefault="00BE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A3CE" w:rsidR="00B87ED3" w:rsidRPr="00944D28" w:rsidRDefault="00BE6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6AA89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9E0EC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158A7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CB3AB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41A9D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492A7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5D581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2D8F8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21450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42F1A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80F9A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35F6F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0888E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BAB9A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FCAE5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03F49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3AC23" w:rsidR="00B87ED3" w:rsidRPr="00944D28" w:rsidRDefault="00BE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E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D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4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4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8D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