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FCDA" w:rsidR="0061148E" w:rsidRPr="0035681E" w:rsidRDefault="00C419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9F2CB" w:rsidR="0061148E" w:rsidRPr="0035681E" w:rsidRDefault="00C419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42945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89D9C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050E0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1D672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AB61B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3F48A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F7DF4" w:rsidR="00CD0676" w:rsidRPr="00944D28" w:rsidRDefault="00C41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4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EA001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446A2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21694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41019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82102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82AC6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B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E26BB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92A38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2522E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DAA90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9D75E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615DB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9A670" w:rsidR="00B87ED3" w:rsidRPr="00944D28" w:rsidRDefault="00C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D8AD2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BFF6A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3DFE8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A21B5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DD8E0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88220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C9C4B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49A07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C1525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5BD01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C659A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33742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D10BC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40107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B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C14B0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60985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29DB1" w:rsidR="00B87ED3" w:rsidRPr="00944D28" w:rsidRDefault="00C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5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D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6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5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190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2022-10-28T13:01:00.0000000Z</dcterms:modified>
</coreProperties>
</file>