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42AE0A" w:rsidR="00143893" w:rsidRPr="00051896" w:rsidRDefault="002C2C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9EC262" w:rsidR="00143893" w:rsidRPr="00197E61" w:rsidRDefault="002C2C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3C731F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275A8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9ED96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BC3F9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A039F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0EB2CE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C4D2D5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E82204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39BFBF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99B11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1B7AC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9772A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57AC7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E11E3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56EF9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2BB21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C3DE37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13E48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13ADF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3C73F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21FAD0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4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69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4F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05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01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13FFD3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C0687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EF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FA4F7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5FA87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E9773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E3562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821FC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697B6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2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8208F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808CB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558AD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E9AE5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8372E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B5D12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0197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5B1A2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7FB96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64277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DAEE4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95BEB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225FA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715F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21386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4469E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4C636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0DB6B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2FAEF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D90CD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B9313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0C0FF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404D2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C225D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1B504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37646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69BAA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DDA86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4FC63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C81A4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82CFB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C8E9B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C2558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9C375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F663D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1DFBB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733AB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72BBF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0022C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1D684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3E5B1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2416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CA6A9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8E27E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DDE27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5E9DA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F9F74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785B5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D6F3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AFC6E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0B45C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82AFB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8C656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BCB4F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89885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E15B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25ABD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B66F9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61C12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FEBF0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A991D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8E828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255DA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58CE2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C6BBD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9539E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D05BB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937B0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0A7CC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13EC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3577A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13ADD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5D528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A783B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FC396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BC2C9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CDF92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DC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84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88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02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FD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16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6E689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BE463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D7D64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A358B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90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6A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B6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E8432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64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F2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3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4E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EF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EB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77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9C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37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22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DB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21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4A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92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33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7B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B3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1C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74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25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7F38E7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BDB375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8FEBB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C2FAA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20414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D05D1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C78DC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6393B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A4A33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348C0E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70B20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27ECA9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B17977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075A7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7BD5EE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E7FE0E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FC8B2D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558417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5E872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FC905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BC47B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8C9A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7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96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04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97F83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B910C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05617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D8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34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0F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89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44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21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FF1D82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7E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8A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0A52D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2E752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8C083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61234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C201F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5E00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C4B9F4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637FA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76D49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F2B15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C1495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444F9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28158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F1028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CC973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2C764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6ECD2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C7566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07C223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EC351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C0F82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6DAFC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B8B3E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D5D95A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0EE9E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DDD1E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3E08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FF446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3F1F1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AC89E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47843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6495F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591F5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09751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00CC6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EAD97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64378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3F6673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EC459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E7C55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AD967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9ED60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C9FA4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BA678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2A5C7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1DB77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93D0D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2D4E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1DD13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003C2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C59DC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F78EB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5FDB6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562F5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9B999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F3165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A6D76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5E221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28528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03402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4CC30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8910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57EB5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91C5B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485ED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6402E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A6D73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41800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EDC0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E5D1F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BB875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11842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9ED39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097D0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0D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E5A99F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BA64A5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03477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82883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CE602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C62F9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0BB83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98E9D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0638F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5B15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D32F2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C5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20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EE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0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8A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32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6D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13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E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07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419DF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27AB7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EA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8E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F1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72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F7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19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6B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1F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27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B9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1F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E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24519F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A1600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F1616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5EDEA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F9CE87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9587F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4EC53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0C587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2853A4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80E439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CE378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CB2D1E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D8A445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294D4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90F3E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63DA9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09F74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1DDDD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F7A95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D084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16C95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A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73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93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18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7D85D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1752F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7775D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16149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CD0E9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887D2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D12AD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F5BA6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95C1E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89195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5E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B3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FB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41A61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9738F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C6048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355EB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1D18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AF7A7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02291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7E0A9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78442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3E1CE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05DA4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93933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8CAD5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6FBA2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5694A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2DCD7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86294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BEAAB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16776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AFF2C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35885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62294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E389B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E8675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AD58A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547C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B1C4D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A0CF0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6AC8A1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658AB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AC59E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5C16D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C9661F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3EE9E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0456D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4939A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889CB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02D89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A5857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242A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2196B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12764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A5E9D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5BA5A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91F62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5E3A0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6ACB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7B605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20B0A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B571A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076C4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48937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9B60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7F131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EB976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4FEFA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3B916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387E1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6FAFB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A23B4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AFE84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A3D8F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B1ADA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4790D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0BFDF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2129D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AE2B3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BCAE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99EF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C931A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4296B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1E606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74C15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26D85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B07A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51E2B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255B9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38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95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48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F7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0F9C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9F7E0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FE228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EB9CA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3043B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A3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F1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46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DC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36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72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09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3E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B3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7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2C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A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6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AC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85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2F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A5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A9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0F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44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11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9E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5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1C21D9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35C92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479386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16B64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14C8D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577B2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D4985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00078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DD82A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FCB9D2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AEC78B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37814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C36455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7E021C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3755A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818254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26680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DCDD21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106008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EF7B43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262429" w:rsidR="006E65C1" w:rsidRPr="00143893" w:rsidRDefault="002C2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725F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CF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A1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F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F4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0BAF0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3C606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BC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18DBC3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12872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8F199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9D261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3502D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B538D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56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A8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61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C20D5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7444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F910F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E44DE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58A65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768B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17538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571D1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4C41B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835BA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EAF44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52F0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17300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49296C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230CF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B525B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AF308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64FAB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D31F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03769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F9E5E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0598E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1D360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2882A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266A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50FE2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D4608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A5F6D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3B5BE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340B7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08B2E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184259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9A4F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4F04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7A554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1A523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B3680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6F5D1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1DFA4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8ABF9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9D2F9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D4A17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DC8BE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F3F94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74BE0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FEE3C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A79D3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86961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46022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0BF1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C736A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500C5A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5A015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5DEB2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6B568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7442A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70409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84A8E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4E934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D298F1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61824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A1965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E9F27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B4E2C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8DCDA8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9F680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B0EE56" w:rsidR="00FC4C65" w:rsidRPr="002C2C90" w:rsidRDefault="002C2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F8344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F6A8BE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8C6E3B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13FB0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0CEA2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C405C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D068C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ACE9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6093CF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E5BA2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22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6F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A0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69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0818A0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7857B7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5DA06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9FE38D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0703D5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1C3DE6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7F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799B32" w:rsidR="00FC4C65" w:rsidRPr="00143893" w:rsidRDefault="002C2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43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A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87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0D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C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38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0D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95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40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63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FC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A8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AD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A4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78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64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D5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22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A9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5F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46785F" w:rsidR="00D079D0" w:rsidRPr="008751AC" w:rsidRDefault="002C2C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9589A8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3860E5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F662E81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2B85585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C9EB1A6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31463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2BC4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15A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9D0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1E2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43FB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0D90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17890F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B715F1F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2DE6835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048AAE6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404E5854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773D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2BA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CA7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9870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2EF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24D1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95B6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74D669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5580EDE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1AB9AD1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7E34810" w:rsidR="000B71D9" w:rsidRPr="004B1474" w:rsidRDefault="002C2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749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8D7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7F87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75FE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BF74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E325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23D6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F195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2C9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