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D4B6E8" w:rsidR="002534F3" w:rsidRPr="0068293E" w:rsidRDefault="005E24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501ABC" w:rsidR="002534F3" w:rsidRPr="0068293E" w:rsidRDefault="005E24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E4EB9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38962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2C5FF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DA148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540AE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107469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A280D5" w:rsidR="002A7340" w:rsidRPr="00FF2AF3" w:rsidRDefault="005E24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E7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52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06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0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2E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86E84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3324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D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8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4D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9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6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21456" w:rsidR="001835FB" w:rsidRPr="00DA1511" w:rsidRDefault="005E24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1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5A00E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166C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50281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91CD6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535F0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8B706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A5D0A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A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0D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D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4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3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2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0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C55DF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D4627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C9D51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2A09D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5FD68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1CAEA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91AC2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7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9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C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86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7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52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4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138F7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F0F7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D16FC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C91FA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3C96A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DF90D7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21CC8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23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9F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7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92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2A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42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6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92BED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B788C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09819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2FFA3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E4F7D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3782E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6AE2E6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D7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C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7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5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C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62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8F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6711B" w:rsidR="009A6C64" w:rsidRPr="00730585" w:rsidRDefault="005E24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190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E02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5A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97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7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4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2DE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AC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26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EC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F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22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11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24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249F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