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186F" w:rsidR="0061148E" w:rsidRPr="00944D28" w:rsidRDefault="006A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6552" w:rsidR="0061148E" w:rsidRPr="004A7085" w:rsidRDefault="006A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C05F4E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FD8524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EA0B8F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80AF0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7D2B0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BCC195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8737C7" w:rsidR="00E22E60" w:rsidRPr="007D5604" w:rsidRDefault="006A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CC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46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04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73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97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57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3DB01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8BA0" w:rsidR="00B87ED3" w:rsidRPr="00944D28" w:rsidRDefault="006A2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DE41F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53F86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D8898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76583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1A404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6F28B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B0943" w:rsidR="00B87ED3" w:rsidRPr="007D5604" w:rsidRDefault="006A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AE140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D3922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B304E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FCCE2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21D7B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36CC6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932F3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2D255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5D1D4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2DC5C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110F5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11508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60FCE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5A481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69645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10116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74396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F9CFC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48BF3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6E68C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F8AE9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ED3DAE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38CC49" w:rsidR="00B87ED3" w:rsidRPr="007D5604" w:rsidRDefault="006A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84C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FDE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566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567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A2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B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6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CD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