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882C" w:rsidR="0061148E" w:rsidRPr="00E67A6D" w:rsidRDefault="00506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2F6D" w:rsidR="0061148E" w:rsidRPr="00E67A6D" w:rsidRDefault="00506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457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344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FCC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DDD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5F0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F8A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58D4E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4B0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F8A0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15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C9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126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60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37AF" w:rsidR="00B87ED3" w:rsidRPr="00200AFB" w:rsidRDefault="0050655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885E5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1EC11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5B981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065B4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2CEB2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15888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49A30" w:rsidR="00B87ED3" w:rsidRPr="00200AFB" w:rsidRDefault="00506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586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23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3A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9D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5E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56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E4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054B3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554B0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40D00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3B112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33A03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72D98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87201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43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A1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36A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C5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3C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D29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A670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8F44B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F7D13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9BBC5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7FBD7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D5463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32822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4A7B5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0C6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E20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543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27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B1A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78A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97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8073F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C7C01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85732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B1A01D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D8541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A2FAD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B0669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AAF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E00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5F8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60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FE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EB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AB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280B44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8084B5" w:rsidR="00B87ED3" w:rsidRPr="00200AFB" w:rsidRDefault="00506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C97D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4210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16B5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03B9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12D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51D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FF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FE9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4E2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6ED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C74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CE9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6558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