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4CAD" w:rsidR="0061148E" w:rsidRPr="00C834E2" w:rsidRDefault="00865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22A1" w:rsidR="0061148E" w:rsidRPr="00C834E2" w:rsidRDefault="00865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6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1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5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C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5DA8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9ED19" w:rsidR="00B87ED3" w:rsidRPr="00944D28" w:rsidRDefault="00865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FC704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881C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97EA0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E6279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D27E7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D4587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3C5EA" w:rsidR="00B87ED3" w:rsidRPr="00944D28" w:rsidRDefault="0086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7B80" w:rsidR="00B87ED3" w:rsidRPr="00944D28" w:rsidRDefault="0086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0529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940C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1BB0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8F3C9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87E77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E428E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4F16F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22DB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FBC07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749D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7522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3399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07F1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19980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071BF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4843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7AAB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BA9C0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A3938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0B46F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0A13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0DA10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9F59D" w:rsidR="00B87ED3" w:rsidRPr="00944D28" w:rsidRDefault="0086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6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B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7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D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0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F68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