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A462C" w:rsidR="00380DB3" w:rsidRPr="0068293E" w:rsidRDefault="00A65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D20AD" w:rsidR="00380DB3" w:rsidRPr="0068293E" w:rsidRDefault="00A65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042E7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574D4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CA0CC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DFA1E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F2E59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24CB9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51DC7" w:rsidR="00240DC4" w:rsidRPr="00B03D55" w:rsidRDefault="00A6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B7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7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4280C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C5A86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BD44C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BC81B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2BD9A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3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7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1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9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C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8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0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04695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6B1FB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7A392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AFD74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ED94C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B4921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BEA68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0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6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A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A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2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1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C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9383A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0A25B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51D86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B0078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C60CE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09A5B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1D3F3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F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1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A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D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A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E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C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188DE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A9A3C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1BCEA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00571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463FF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69176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99F0F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C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B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9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D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7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7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27558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E10C1" w:rsidR="009A6C64" w:rsidRPr="00730585" w:rsidRDefault="00A6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3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A7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8D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7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C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5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6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A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5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2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A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CE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