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86AB" w:rsidR="0061148E" w:rsidRPr="00C834E2" w:rsidRDefault="005F0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BC94" w:rsidR="0061148E" w:rsidRPr="00C834E2" w:rsidRDefault="005F0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7D6C5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E9205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F37D4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6EC98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98720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7E26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A36BF" w:rsidR="00B87ED3" w:rsidRPr="00944D28" w:rsidRDefault="005F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7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B67DC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36414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0F898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9ADF9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9936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F3396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BB64" w:rsidR="00B87ED3" w:rsidRPr="00944D28" w:rsidRDefault="005F0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0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6DC61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5FEE9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F83E9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F68C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093EC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27D6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3B077" w:rsidR="00B87ED3" w:rsidRPr="00944D28" w:rsidRDefault="005F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73502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E2AAF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58FA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84BFE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1BCD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CF21E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1FD7C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D6F7E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EE0C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BACEB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F85A8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3C9DF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D36C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4DF9E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5DEA4" w:rsidR="00B87ED3" w:rsidRPr="00944D28" w:rsidRDefault="005F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7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9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F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5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4C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