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FFE3" w:rsidR="0061148E" w:rsidRPr="008F69F5" w:rsidRDefault="00F84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309D" w:rsidR="0061148E" w:rsidRPr="008F69F5" w:rsidRDefault="00F84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7EAF7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A8418D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474B6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76DD5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24F8C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08413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BD7FA" w:rsidR="00B87ED3" w:rsidRPr="008F69F5" w:rsidRDefault="00F8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EB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36289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BFF53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86501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55F7C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271F9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54C8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7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282CE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BC8AE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18EC6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B38D8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BDB43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C37C1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A1823" w:rsidR="00B87ED3" w:rsidRPr="008F69F5" w:rsidRDefault="00F8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E73D4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588E9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1F61D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8D2BB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666B8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0C316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B8B39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9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57745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D13FC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95E24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34110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53E96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42B87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D4AE1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8CA9E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54706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BBAE5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67195" w:rsidR="00B87ED3" w:rsidRPr="008F69F5" w:rsidRDefault="00F8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D1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F7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2D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C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