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BF53C" w:rsidR="0061148E" w:rsidRPr="002E6F3C" w:rsidRDefault="00FD2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BD86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A174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EBDE2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05FB4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57ED8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63301D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63B261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8B026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B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43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A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F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A6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FB27E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9B97C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7E4CC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198361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21068E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7C4246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45A6A" w:rsidR="00B87ED3" w:rsidRPr="002E6F3C" w:rsidRDefault="00FD2AD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7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CC8B3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4CAAE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6A58B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E8094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15777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2E3049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EE501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4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D7B72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2C9A1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DC64D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4227C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58F7E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A791E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8EC49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5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0BC3F9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FE8E0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89D4F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9D413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E0035" w:rsidR="00B87ED3" w:rsidRPr="002E6F3C" w:rsidRDefault="00FD2AD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7A6C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9C372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A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A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B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