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CDDE" w:rsidR="0061148E" w:rsidRPr="00C834E2" w:rsidRDefault="00EF1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16FD" w:rsidR="0061148E" w:rsidRPr="00C834E2" w:rsidRDefault="00EF1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B4E0C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95B59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37B38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BCE34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9C320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377C3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5822" w:rsidR="00B87ED3" w:rsidRPr="00944D28" w:rsidRDefault="00EF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5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8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63EA5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2B68A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32E3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CEB7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A1ECA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323A" w:rsidR="00B87ED3" w:rsidRPr="00944D28" w:rsidRDefault="00EF1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9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F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7829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84413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210B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3F5F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8B43D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9AB3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4534" w:rsidR="00B87ED3" w:rsidRPr="00944D28" w:rsidRDefault="00EF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96BBE" w:rsidR="00B87ED3" w:rsidRPr="00944D28" w:rsidRDefault="00EF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0CBF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5187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24D1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0CE4D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7BA3B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8D52A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556CE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786B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4E62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BBB03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83AB6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3C1F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DF19F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855F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C871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8A73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2BAEA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D45F0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4EC5" w:rsidR="00B87ED3" w:rsidRPr="00944D28" w:rsidRDefault="00EF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F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9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E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2022-10-30T04:17:00.0000000Z</dcterms:modified>
</coreProperties>
</file>