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C16C" w:rsidR="0061148E" w:rsidRPr="00177744" w:rsidRDefault="00E81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BF85" w:rsidR="0061148E" w:rsidRPr="00177744" w:rsidRDefault="00E81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4AE5F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A7D9E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16F98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793D9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0C58D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82944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F17E1" w:rsidR="00983D57" w:rsidRPr="00177744" w:rsidRDefault="00E81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12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D4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ECC00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9CED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77041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0403A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494EA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5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F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4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0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A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C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1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BBFE7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1E766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DCFFF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A2EEE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AC5F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C7A85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0488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E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7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1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7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8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5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A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60B1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1CD1F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5825B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2D028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63ADC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C6CE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E7F84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3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7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6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8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C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A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E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E16F6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C9186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F94A9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FCCB7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0CEFA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80C08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4561E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3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7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6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D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1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2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8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BE4B2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C5A4E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CA5DA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5A712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FB411" w:rsidR="00B87ED3" w:rsidRPr="00177744" w:rsidRDefault="00E81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6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5D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1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1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3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7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B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3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3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7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