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FEC65" w:rsidR="0061148E" w:rsidRPr="00944D28" w:rsidRDefault="00A37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4DBD1" w:rsidR="0061148E" w:rsidRPr="004A7085" w:rsidRDefault="00A37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B8028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810AC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F5A6F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2E58D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694F6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587D6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597A0" w:rsidR="00B87ED3" w:rsidRPr="00944D28" w:rsidRDefault="00A37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17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43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7829E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A90E8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C71D0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E55FAB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83377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7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A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5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4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B3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297CA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B7B92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884AD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620FE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A76A2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A7C55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8B9E2" w:rsidR="00B87ED3" w:rsidRPr="00944D28" w:rsidRDefault="00A37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6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5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0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37275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396E4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643E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6CBC0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9A980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58D70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44D1D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B2F7A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34705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53792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FF07B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2CBBD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BED83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AF5F9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8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9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B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49E2E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9E68C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A33A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A90BD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C8B04" w:rsidR="00B87ED3" w:rsidRPr="00944D28" w:rsidRDefault="00A37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F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C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5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E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1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D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2022-10-29T11:38:00.0000000Z</dcterms:modified>
</coreProperties>
</file>