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1F6C9" w:rsidR="0061148E" w:rsidRPr="0035681E" w:rsidRDefault="00142F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1A29" w:rsidR="0061148E" w:rsidRPr="0035681E" w:rsidRDefault="00142F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94E9D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5C757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9CDBE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3CC24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A1600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540C6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3655E2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C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09D4" w:rsidR="00B87ED3" w:rsidRPr="00944D28" w:rsidRDefault="00142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6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B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A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B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8DB87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715AA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307CBD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B4674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CBE1F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92000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AE4F7" w:rsidR="00B87ED3" w:rsidRPr="00944D28" w:rsidRDefault="00142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A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E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A85F4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2B395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6633D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9EB18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B922B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B2D22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79158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1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0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F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89294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9AD3F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95B8C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AFC83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1E08F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5362C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D814B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C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5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69F2" w:rsidR="00B87ED3" w:rsidRPr="00944D28" w:rsidRDefault="00142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0280B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54425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825CC" w:rsidR="00B87ED3" w:rsidRPr="00944D28" w:rsidRDefault="00142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D8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34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4E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E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E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F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