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EDEC" w:rsidR="0061148E" w:rsidRPr="008F69F5" w:rsidRDefault="008D12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C0F5" w:rsidR="0061148E" w:rsidRPr="008F69F5" w:rsidRDefault="008D12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2AE0B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500B9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F70BD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0965F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FFAC8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54C88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0B7BE" w:rsidR="00B87ED3" w:rsidRPr="008F69F5" w:rsidRDefault="008D1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93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90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FA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80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260EB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7488E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712E4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8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D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C7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27B43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22050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D2667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DAC32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95F4F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D7C72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52C9B" w:rsidR="00B87ED3" w:rsidRPr="008F69F5" w:rsidRDefault="008D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E6A3" w:rsidR="00B87ED3" w:rsidRPr="00944D28" w:rsidRDefault="008D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11145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0F21B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2B21F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8A487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A6DB9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89909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24A25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C379" w:rsidR="00B87ED3" w:rsidRPr="00944D28" w:rsidRDefault="008D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1A7D6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13079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AE925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D5C82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02CCB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DAB79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D2710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0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2FCA6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4A220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B75CB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3C12E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44EB1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9392A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9B433" w:rsidR="00B87ED3" w:rsidRPr="008F69F5" w:rsidRDefault="008D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28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2022-10-30T03:47:00.0000000Z</dcterms:modified>
</coreProperties>
</file>