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CAAA" w:rsidR="0061148E" w:rsidRPr="00944D28" w:rsidRDefault="007D7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048D6" w:rsidR="0061148E" w:rsidRPr="004A7085" w:rsidRDefault="007D7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095ED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CB4B71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1DF97B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58D6BD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FEAF5E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ABF799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80D37" w:rsidR="00E22E60" w:rsidRPr="007D5604" w:rsidRDefault="007D7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6F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18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0B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AC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EE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5555E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F1068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9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4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DD810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F548C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07210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886FC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787C4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FB340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1F2B4" w:rsidR="00B87ED3" w:rsidRPr="007D5604" w:rsidRDefault="007D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AECED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3513B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5FC85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46CFA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98D08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0F228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C63E2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F9CB" w:rsidR="00B87ED3" w:rsidRPr="00944D28" w:rsidRDefault="007D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64D0" w:rsidR="00B87ED3" w:rsidRPr="00944D28" w:rsidRDefault="007D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D8039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BB577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9253F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3F00E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61183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BE5BE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AB07A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C493D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565DC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C006B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AE5EB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364EF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F1192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708A9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48F38E" w:rsidR="00B87ED3" w:rsidRPr="007D5604" w:rsidRDefault="007D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69C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A29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04E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ADF2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72A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AD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F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4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7C37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2022-10-21T08:38:00.0000000Z</dcterms:modified>
</coreProperties>
</file>