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CF66" w:rsidR="0061148E" w:rsidRPr="00944D28" w:rsidRDefault="00E72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9ED0" w:rsidR="0061148E" w:rsidRPr="004A7085" w:rsidRDefault="00E72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0E4A8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4C2A8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5DCD1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AA7C1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13CEB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67BEA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9F0BD" w:rsidR="00A67F55" w:rsidRPr="00944D28" w:rsidRDefault="00E72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2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2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5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4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8F81D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E6A97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AC31B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C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06324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4A607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B41FB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DF14F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B2FDD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2A225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35676" w:rsidR="00B87ED3" w:rsidRPr="00944D28" w:rsidRDefault="00E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8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3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65F44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FBB4E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09792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AD545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5DBC1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6B5EB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F239E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6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E7D30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03DC4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777F3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3C4D8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68DF8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AD640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B7564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A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3BDEA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8A8B1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C291E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A1E3E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CFE7F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329E0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63B7C" w:rsidR="00B87ED3" w:rsidRPr="00944D28" w:rsidRDefault="00E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C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A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