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B3625C" w:rsidR="005154E2" w:rsidRPr="0068293E" w:rsidRDefault="00090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41B856" w:rsidR="0068293E" w:rsidRPr="0068293E" w:rsidRDefault="00090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9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4E6C2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0EA8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4FDED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0912C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AE355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6281C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F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3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E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E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F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D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5BFA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60148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0D953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D1B69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0ACE7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ACF3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E4830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7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B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E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1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5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C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4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55ECE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F9BAF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F3855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D2C49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09B42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E51AE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93BB9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2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31F66" w:rsidR="001835FB" w:rsidRPr="00DA1511" w:rsidRDefault="00090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0C7F9" w:rsidR="001835FB" w:rsidRPr="00DA1511" w:rsidRDefault="00090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8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0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0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4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5AF5F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FF8E0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E6C92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A24B2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D88F5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E987C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90924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5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7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E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B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C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0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7566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505A3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4895D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624F5" w:rsidR="009A6C64" w:rsidRPr="00730585" w:rsidRDefault="0009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EA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CC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F2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8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6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6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4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2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E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5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9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