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DCF1D2" w:rsidR="00A37DAC" w:rsidRPr="00A37DAC" w:rsidRDefault="007520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7C832F" w:rsidR="00A37DAC" w:rsidRPr="00A37DAC" w:rsidRDefault="007520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1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C12BF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E571A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D6697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BF489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1CD9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7349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2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D8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0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5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1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7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4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6DD5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1DC25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FA504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41F4C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CEFEF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1C51D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D91A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5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7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A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71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D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3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9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66F72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7B1E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0E139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DDA97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23F90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1F720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E677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E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6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5D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7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D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12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B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B72D1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EE81A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14BA8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304B1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C10ED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3C0B3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A4CA4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F0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3F514" w:rsidR="00DE76F3" w:rsidRPr="0026478E" w:rsidRDefault="007520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0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7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2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4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B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412E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4C407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1EF6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6506" w:rsidR="009A6C64" w:rsidRPr="00C2583D" w:rsidRDefault="00752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A5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1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E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12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A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F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6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6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10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0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2011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