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CAB254" w:rsidR="00A37DAC" w:rsidRPr="00A37DAC" w:rsidRDefault="00A776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905AD6" w:rsidR="00A37DAC" w:rsidRPr="00A37DAC" w:rsidRDefault="00A77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9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9ACA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0E41A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2DF7D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2891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396A5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A608C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0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B2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B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4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9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6E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69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BBAA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A593E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76A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24D3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6DEDE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2FEEA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A5A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3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E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C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8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0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A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1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0E7A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F188F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94C3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AFDD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E7776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F217C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6271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3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E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9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8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9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4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77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CA793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FA2DA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0D37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6CF7A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C08AD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E538E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001D8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5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7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C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2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5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82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3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3E7C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033D7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D2C44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268B7" w:rsidR="009A6C64" w:rsidRPr="00C2583D" w:rsidRDefault="00A77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3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1D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FF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EF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1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7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7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8D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5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1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6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77638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