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EF32" w:rsidR="0061148E" w:rsidRPr="000C582F" w:rsidRDefault="00074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D05F" w:rsidR="0061148E" w:rsidRPr="000C582F" w:rsidRDefault="00074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84C6F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98B3F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5EF42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C672F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C6B26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A9984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5662B" w:rsidR="00B87ED3" w:rsidRPr="000C582F" w:rsidRDefault="00074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67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183E9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EFFDC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7710D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96244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94A8C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52531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7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5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6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B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7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C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AA06C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DF667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4666C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D00DC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2DC43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2F947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0CE6F" w:rsidR="00B87ED3" w:rsidRPr="000C582F" w:rsidRDefault="0007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1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6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935DF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16616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84E34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44A32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19717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5501A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01C01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0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F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2109E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5E68A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CCEB4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9639F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B968E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89B3A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95A95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6B55F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880D2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7063E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B4A3D" w:rsidR="00B87ED3" w:rsidRPr="000C582F" w:rsidRDefault="0007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AA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22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D4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F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BB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