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CFDDE" w:rsidR="00380DB3" w:rsidRPr="0068293E" w:rsidRDefault="009B3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684E2" w:rsidR="00380DB3" w:rsidRPr="0068293E" w:rsidRDefault="009B3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DE019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69C77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87B9A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EE651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F668C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EA824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CDAA6" w:rsidR="00240DC4" w:rsidRPr="00B03D55" w:rsidRDefault="009B3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4A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76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CD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8EB7B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CEBD5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28B8C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95FDF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9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9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C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EA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0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0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F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E3257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54EF4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49E3C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20CAE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2F7BE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004A0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330F0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D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2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7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D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7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E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9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2CA04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A6069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6BE33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176D8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6C5DC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C92A0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11C22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C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1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B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9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1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1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0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19BD8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9CB6E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C0E48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865F0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0CAA2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A4A1F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65F1A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4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E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C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B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A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A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B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C2E1E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057EB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1626D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4964D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45B85" w:rsidR="009A6C64" w:rsidRPr="00730585" w:rsidRDefault="009B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6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4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2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9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9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7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7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B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7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BD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