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8390C2" w:rsidR="002534F3" w:rsidRPr="0068293E" w:rsidRDefault="005C6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B83BCE" w:rsidR="002534F3" w:rsidRPr="0068293E" w:rsidRDefault="005C6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2F3F6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C30819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731FE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D9BE5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9BC582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13885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7F4E23" w:rsidR="002A7340" w:rsidRPr="00FF2AF3" w:rsidRDefault="005C6BD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DB1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D1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FD2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71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71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58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11949E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26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B83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F3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A92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7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730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F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0E30A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BEF4C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A1AA5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12A3A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F7F6C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5DE55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CB1E2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62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B81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BCE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DB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38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5F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0E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8D0B2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AFC28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3CC6C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10507F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642B1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44EB31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B663BB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B1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686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6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C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9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F9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E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1AB135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6562F6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3E09C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30145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4C4D9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0FA518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BDEDFA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0D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25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5CC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24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70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3D7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F6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10096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BF3C9F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E7479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BEA38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28ABDB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9EB74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96DD7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0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C1393" w:rsidR="001835FB" w:rsidRPr="00DA1511" w:rsidRDefault="005C6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Deepavali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372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252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55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1A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7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E7405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65449" w:rsidR="009A6C64" w:rsidRPr="00730585" w:rsidRDefault="005C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23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D77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A78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AE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C18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E5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BC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D16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990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3D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8B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C6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C6BD9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