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4A34FD" w:rsidR="0061148E" w:rsidRPr="009231D2" w:rsidRDefault="00ED7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36AD" w:rsidR="0061148E" w:rsidRPr="009231D2" w:rsidRDefault="00ED7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23F44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FA523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971EB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9BC8D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85BC3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685A2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BBE1F" w:rsidR="00B87ED3" w:rsidRPr="00944D28" w:rsidRDefault="00ED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35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8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9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C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0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0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87F80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E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01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19C0C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4F952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5C3B8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80051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166A3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0448B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B7BC8" w:rsidR="00B87ED3" w:rsidRPr="00944D28" w:rsidRDefault="00ED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B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B785F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74A0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EE125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6EEDB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844C0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9B00D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48F35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6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3BAD8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68973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6F3B1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18CF0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04935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64CF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C2FB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0212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995D0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549C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F280E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9B06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6EEE9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92F49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CE384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886907" w:rsidR="00B87ED3" w:rsidRPr="00944D28" w:rsidRDefault="00ED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7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83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A0A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3E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49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1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D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0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77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