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38C1" w:rsidR="0061148E" w:rsidRPr="008F69F5" w:rsidRDefault="00CD73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FFF4" w:rsidR="0061148E" w:rsidRPr="008F69F5" w:rsidRDefault="00CD73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AD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8B8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AD02B9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9DB5D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F8F71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F0272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CEFBE1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4E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2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7BF53" w:rsidR="00B87ED3" w:rsidRPr="00944D28" w:rsidRDefault="00CD73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1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DA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AE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0AADDE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1E5F2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143EEE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5F94EC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9E06A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5EC31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10484" w:rsidR="00B87ED3" w:rsidRPr="008F69F5" w:rsidRDefault="00CD73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F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E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3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3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6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85080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5C7243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41AE65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73B9A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938FC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9FBF7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DB7B45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8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4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9189B7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B4BB9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929698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79311B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D0A56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171009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63215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D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4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9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E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C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4A9835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8CC33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CF0D0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3AC0E" w:rsidR="00B87ED3" w:rsidRPr="008F69F5" w:rsidRDefault="00CD73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FCBB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726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98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E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E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F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33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