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A75C" w:rsidR="0061148E" w:rsidRPr="00944D28" w:rsidRDefault="000D7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3E12" w:rsidR="0061148E" w:rsidRPr="004A7085" w:rsidRDefault="000D7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94BD2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B1045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FC9DB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5546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A4AE3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52F38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3E412" w:rsidR="00B87ED3" w:rsidRPr="00944D28" w:rsidRDefault="000D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6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532A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E372D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1F648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24FA3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1C38C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2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3B0CF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5439F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7F444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B2463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5E584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4AD32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A0E35" w:rsidR="00B87ED3" w:rsidRPr="00944D28" w:rsidRDefault="000D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A7880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99B9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7AF1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6C8AB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8C853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FBE45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6D2C1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BAFE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86D53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1D6B4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2A1E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3E2D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1E508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1434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EC088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8072" w:rsidR="00B87ED3" w:rsidRPr="00944D28" w:rsidRDefault="000D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4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3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E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B3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5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F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C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