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2E25AE" w:rsidR="00FD3806" w:rsidRPr="00A72646" w:rsidRDefault="009D78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BB46CC" w:rsidR="00FD3806" w:rsidRPr="002A5E6C" w:rsidRDefault="009D78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110F2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3556B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278BC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432E9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80B65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DBF32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D9302" w:rsidR="00B87ED3" w:rsidRPr="00AF0D95" w:rsidRDefault="009D78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85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E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AA86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8F2A6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80037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12449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8D9A2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F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2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B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17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D2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C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E9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88973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85214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E7B70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933E6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28D49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A8780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3EBA4" w:rsidR="00B87ED3" w:rsidRPr="00AF0D95" w:rsidRDefault="009D78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8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F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A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67735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1841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02A4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C904A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0D503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4391E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40BDF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F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3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8B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02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2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50F96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797BA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7FE5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521FB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AA97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D8D4A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A906E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9112" w:rsidR="00B87ED3" w:rsidRPr="00AF0D95" w:rsidRDefault="009D78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D2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1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9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FAC56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214E5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190C2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D176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FC9D6" w:rsidR="00B87ED3" w:rsidRPr="00AF0D95" w:rsidRDefault="009D78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D0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E2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E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8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9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8C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