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CFBC" w:rsidR="0061148E" w:rsidRPr="000C582F" w:rsidRDefault="00013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3034" w:rsidR="0061148E" w:rsidRPr="000C582F" w:rsidRDefault="00013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B9E26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D58D1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5D956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5C30D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F9908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701E8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A2B91" w:rsidR="00B87ED3" w:rsidRPr="000C582F" w:rsidRDefault="00013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326EE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EC78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449A6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51D00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5E506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89B5E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D8858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C754" w:rsidR="00B87ED3" w:rsidRPr="000C582F" w:rsidRDefault="00013F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8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3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5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2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8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A54EA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1BE9A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CA53E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DABA7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405B9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90A25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80AA8" w:rsidR="00B87ED3" w:rsidRPr="000C582F" w:rsidRDefault="00013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AC12B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1757A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DE4D5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D33C7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E6631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543CA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6EECE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2697F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FA132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972B1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19B06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247C1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2BE4F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470FB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22840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136D1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78A14" w:rsidR="00B87ED3" w:rsidRPr="000C582F" w:rsidRDefault="00013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CF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4D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BB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30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4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2022-10-30T15:17:00.0000000Z</dcterms:modified>
</coreProperties>
</file>