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2BCC" w:rsidR="0061148E" w:rsidRPr="008F69F5" w:rsidRDefault="00D50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EF2E" w:rsidR="0061148E" w:rsidRPr="008F69F5" w:rsidRDefault="00D50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3927F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88A86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A14A5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1EEA3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523E9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5C7E6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DF659" w:rsidR="00B87ED3" w:rsidRPr="008F69F5" w:rsidRDefault="00D5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67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A7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7D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CA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9B1CD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3A5D9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BB1A8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DD28D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D9C57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01FD6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EC685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B5227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126C5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545EC" w:rsidR="00B87ED3" w:rsidRPr="008F69F5" w:rsidRDefault="00D5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D461A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CDD4A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84A6A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B1CB2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5AECE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17ADC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A4EB5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8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4347D8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CDCE2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AB0E6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70B1D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0FCE3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83F4A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36655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81987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93B88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14853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906AB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0A9D7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FDAE6" w:rsidR="00B87ED3" w:rsidRPr="008F69F5" w:rsidRDefault="00D5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28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078" w14:textId="77777777" w:rsidR="00D50F0D" w:rsidRDefault="00D5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3F16A6EF" w:rsidR="00B87ED3" w:rsidRPr="00944D28" w:rsidRDefault="00D5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F0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2022-10-22T04:40:00.0000000Z</dcterms:modified>
</coreProperties>
</file>