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CAAE" w:rsidR="0061148E" w:rsidRPr="00812946" w:rsidRDefault="00C86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663A" w:rsidR="0061148E" w:rsidRPr="00812946" w:rsidRDefault="00C86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AD388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84092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7288B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3732D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8D6EB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9DD2D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B5AAE" w:rsidR="00673BC7" w:rsidRPr="00812946" w:rsidRDefault="00C868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CC0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3B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38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95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BC3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74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4A93B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25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E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F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B4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EE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71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2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CAFA4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F74D3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33D71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C720F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508B2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C67CD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588C7" w:rsidR="00B87ED3" w:rsidRPr="00812946" w:rsidRDefault="00C8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B0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9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0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9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70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E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728E5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02E20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7FBC0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52895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E7441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2E7EF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3FA65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C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6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1E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C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C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E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FAE4B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DC7DD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3DD8A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9D73A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638D8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A6075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1EE93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4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3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E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28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8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5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4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9B583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8DA1B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D10A0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8E653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2A029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D9609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88469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C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A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E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A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A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E5A348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51F52" w:rsidR="00B87ED3" w:rsidRPr="00812946" w:rsidRDefault="00C8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747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E79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074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791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126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5B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F4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10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66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55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6C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17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682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2022-10-30T11:25:00.0000000Z</dcterms:modified>
</coreProperties>
</file>