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1CB0B2" w:rsidR="00C34772" w:rsidRPr="0026421F" w:rsidRDefault="00F912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6A1AC8" w:rsidR="00C34772" w:rsidRPr="00D339A1" w:rsidRDefault="00F912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017A3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90FAAB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08C5B0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BA6BE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EFE473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93E9F6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1E7047" w:rsidR="002A7340" w:rsidRPr="00CD56BA" w:rsidRDefault="00F912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B34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50F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7F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AD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863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E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F4AE35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612E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2E2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4D2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134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8CB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4441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CC1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832D70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DB752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03778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317EB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1F8A8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27B4B6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F2C25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2D6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BE9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7CC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294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ED49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4C84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D5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511C6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4B677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0A7EE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251CA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5B865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5CB84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7D2581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7C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C8D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75A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86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CFD3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4D4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48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EEB78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27CCD2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4EB5B4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DDECD3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1F5F7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ECF13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0C689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C2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945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D7B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34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25FE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ADD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D43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CBCBA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7BA08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26AA25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F233EA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5BDC7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F9BB2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8902F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810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68C4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5A38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E6D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E60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4E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D027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8E1A1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834FEA" w:rsidR="009A6C64" w:rsidRPr="00730585" w:rsidRDefault="00F912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B13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28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ED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B69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03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949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9DB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DA2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98ED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233B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C87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04D2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912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12B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2023-06-17T00:12:00.0000000Z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