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AFEA" w:rsidR="0061148E" w:rsidRPr="00C61931" w:rsidRDefault="007C6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D0BA" w:rsidR="0061148E" w:rsidRPr="00C61931" w:rsidRDefault="007C6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A6C91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4945C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84D39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18E2D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A3686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1F4FB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69C93" w:rsidR="00B87ED3" w:rsidRPr="00944D28" w:rsidRDefault="007C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E32A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F428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E48A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229CE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04C5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05C6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7F27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B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2AC9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05551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E3CC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4557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B4AB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DD5D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3565" w:rsidR="00B87ED3" w:rsidRPr="00944D28" w:rsidRDefault="007C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6B05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2BAE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3473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FCAF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5D94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277C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B40B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234DB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D4374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CD68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B63EB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3618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01BBA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401C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600B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36A8C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E5CA3" w:rsidR="00B87ED3" w:rsidRPr="00944D28" w:rsidRDefault="007C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