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0E2169" w:rsidR="00FD3806" w:rsidRPr="00A72646" w:rsidRDefault="00DF5A8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EB3D1F" w:rsidR="00FD3806" w:rsidRPr="002A5E6C" w:rsidRDefault="00DF5A8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80164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7CE60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24ABC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1A0CEF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E07C98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250A24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AD2065" w:rsidR="00B87ED3" w:rsidRPr="00AF0D95" w:rsidRDefault="00DF5A8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2469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FAD1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034E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F2286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0DCCD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C952A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137B9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4E6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00A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0D3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C5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3AE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34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381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FB056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6268D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D1D68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E25F1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AD080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5C4C2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82734" w:rsidR="00B87ED3" w:rsidRPr="00AF0D95" w:rsidRDefault="00DF5A8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C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1C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DE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24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D9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A3F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4C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87DE2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B6344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79D3C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666D1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5BD8F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F1165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4FF48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20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C27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7D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2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5C7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B1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257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29A20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2C40E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95989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96E5C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794DD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C7DE9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F5B6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F8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0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CB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B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6C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71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F2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C81BE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7D143F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CEA49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0BD15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D3F87" w:rsidR="00B87ED3" w:rsidRPr="00AF0D95" w:rsidRDefault="00DF5A8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83D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A34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A0B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8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C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8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B1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58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F78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F5A8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