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2596" w:rsidR="0061148E" w:rsidRPr="00C834E2" w:rsidRDefault="00F23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CA6D" w:rsidR="0061148E" w:rsidRPr="00C834E2" w:rsidRDefault="00F23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C7AB6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BF2F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1AC8F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A71BB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67AF4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1CB86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8123" w:rsidR="00B87ED3" w:rsidRPr="00944D28" w:rsidRDefault="00F23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E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B4AA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25662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DA620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5066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4FF11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E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48979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F437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F1A7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20B56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B2C18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2E302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8C21" w:rsidR="00B87ED3" w:rsidRPr="00944D28" w:rsidRDefault="00F23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B91BC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E9650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9081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F4B50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3A04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67DA0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F7235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D248F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7AB7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8D8B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8477D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4A9BA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FA67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25181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7C197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2EB6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6EFD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09EA" w:rsidR="00B87ED3" w:rsidRPr="00944D28" w:rsidRDefault="00F23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4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D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