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EC08" w:rsidR="0061148E" w:rsidRPr="0035681E" w:rsidRDefault="00661E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53A2" w:rsidR="0061148E" w:rsidRPr="0035681E" w:rsidRDefault="00661E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8B7B1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533B8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AE995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9B39B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3749F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47D8E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8A04A" w:rsidR="00CD0676" w:rsidRPr="00944D28" w:rsidRDefault="00661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2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8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B4EA6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6E6FC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04BF0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57D0C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C2C3B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B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254C7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4D235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C62D9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CB5DE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5650D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1A3F3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FA758" w:rsidR="00B87ED3" w:rsidRPr="00944D28" w:rsidRDefault="0066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96DDC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06625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0F738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C82CE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66BB8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5C339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03A33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D9270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A5D93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F4F06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E0714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74387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BC673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A9C95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FBAB5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754DC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4186B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B6407" w:rsidR="00B87ED3" w:rsidRPr="00944D28" w:rsidRDefault="0066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5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94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1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ED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