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ABB7" w:rsidR="0061148E" w:rsidRPr="008F69F5" w:rsidRDefault="00217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6946" w:rsidR="0061148E" w:rsidRPr="008F69F5" w:rsidRDefault="00217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3F3D5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B6AA6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51441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B4A84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9F69E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6F2FE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8EABC" w:rsidR="00B87ED3" w:rsidRPr="008F69F5" w:rsidRDefault="00217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36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266C6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BE9CD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81F9A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EFB29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1EDFD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AB81A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5059" w:rsidR="00B87ED3" w:rsidRPr="00944D28" w:rsidRDefault="0021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9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1F3C7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47094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5EB88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1290D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1AE7B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A62AB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5BD6E" w:rsidR="00B87ED3" w:rsidRPr="008F69F5" w:rsidRDefault="0021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FC1B2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7657D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000B9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83238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B7839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CB78F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4C216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418D8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014F4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938B6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87F65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D1D09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405AE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C572B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0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3EDED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57C61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373D5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7B505" w:rsidR="00B87ED3" w:rsidRPr="008F69F5" w:rsidRDefault="0021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7F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55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AF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6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2022-10-22T18:29:00.0000000Z</dcterms:modified>
</coreProperties>
</file>