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CAE1" w:rsidR="0061148E" w:rsidRPr="00944D28" w:rsidRDefault="00812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79D6" w:rsidR="0061148E" w:rsidRPr="004A7085" w:rsidRDefault="00812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A933A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8ADCA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0A3F9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15218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C7034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08D61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9718F" w:rsidR="00A67F55" w:rsidRPr="00944D28" w:rsidRDefault="0081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5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69848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3922A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6918D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73DC5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BF6B9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31E9B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B448" w:rsidR="00B87ED3" w:rsidRPr="00944D28" w:rsidRDefault="00812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9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0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40E50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BA627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5CBFF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A8EDF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07CFB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1B1E7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64221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8DDB7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79D24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6F0C9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BED5E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F2EE1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4BAC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86BC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6CCF4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1CFF2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D17DA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9742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5986C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89FC9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FC0C3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D40F9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C1C34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B5604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41EB3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0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8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E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E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9B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