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3A3152E" w:rsidR="006F0E30" w:rsidRPr="002F1B6A" w:rsidRDefault="00A95811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27059C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C4821BE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172211F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86E13CA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43FCAA6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8D7EEE5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FEFBF2B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B311FD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643446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26D83E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1F9F73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E4DF9E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EF483A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B859103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1891691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CC0BA4B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11B5671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BB3C338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1181BF1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294A698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0B2EFB8" w:rsidR="00B87ED3" w:rsidRPr="002F1B6A" w:rsidRDefault="00A9581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33394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8B7AC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0D031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A551B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4F48F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BC813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BA339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E7C019D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33F1A48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9F692C6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883FEF2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750144E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4B5C378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E6113DF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656A0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6E012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36997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AD856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627F1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C18B4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D4446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A0B83F8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0E91C5A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218C4E5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8F633DB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55F4FCC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4B9B56C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52FB824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6D272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9F16D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B4682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83047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48531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371CA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2B7E7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C698E09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AE3452A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4B2A901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A6E4D37" w:rsidR="00B87ED3" w:rsidRPr="002F1B6A" w:rsidRDefault="00A9581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6C42DA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0A262F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26593A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87AB5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BE112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50A42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49517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F1917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0BB74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DDF5B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95811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