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B2B9" w:rsidR="0061148E" w:rsidRPr="00C834E2" w:rsidRDefault="00F75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716C" w:rsidR="0061148E" w:rsidRPr="00C834E2" w:rsidRDefault="00F75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04AB5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4693E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485A0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CD18E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F2FA6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61A90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C075" w:rsidR="00B87ED3" w:rsidRPr="00944D28" w:rsidRDefault="00F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A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93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A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07359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5A228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2ED16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BAFDC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7E11" w:rsidR="00B87ED3" w:rsidRPr="00944D28" w:rsidRDefault="00F75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63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CEBBD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77773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E4260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DC1B1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789C9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10BD5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335FA" w:rsidR="00B87ED3" w:rsidRPr="00944D28" w:rsidRDefault="00F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0ECE7" w:rsidR="00B87ED3" w:rsidRPr="00944D28" w:rsidRDefault="00F75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14834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2D059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AA9E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01216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DF9F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E6C56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1F8F9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9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5989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834F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A56EA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AA6CF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3BB6A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6DC26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3C059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E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001F4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03DE9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16E9D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9A95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830AF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2E822" w:rsidR="00B87ED3" w:rsidRPr="00944D28" w:rsidRDefault="00F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7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8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3FA1" w:rsidR="00B87ED3" w:rsidRPr="00944D28" w:rsidRDefault="00F75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A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A8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