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AD28DC" w:rsidR="00A37DAC" w:rsidRPr="00A37DAC" w:rsidRDefault="006A75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AA247B" w:rsidR="00A37DAC" w:rsidRPr="00A37DAC" w:rsidRDefault="006A7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67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E1FA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C5B2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FBBF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85B25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0679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46F0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E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7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6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F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D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D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D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FB7DB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6CC1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9EB8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60888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69B4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7FEF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0113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3F95D" w:rsidR="00DE76F3" w:rsidRPr="0026478E" w:rsidRDefault="006A7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D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1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2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A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D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0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8086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4FE96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3007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E0D6F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8759C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79C77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79CB5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C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7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4B3E4" w:rsidR="00DE76F3" w:rsidRPr="0026478E" w:rsidRDefault="006A7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6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4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A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3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0D721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5AA58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429B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0BBF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26C4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3A8A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41477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9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4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6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4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0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5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2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4985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333BC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CB95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7FAB5" w:rsidR="009A6C64" w:rsidRPr="00C2583D" w:rsidRDefault="006A7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1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4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3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9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6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9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E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5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A754A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