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CAC33" w:rsidR="00061896" w:rsidRPr="005F4693" w:rsidRDefault="005E1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BB9B9" w:rsidR="00061896" w:rsidRPr="00E407AC" w:rsidRDefault="005E1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4E239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33241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C91D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AD11E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79AC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63751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C024" w:rsidR="00FC15B4" w:rsidRPr="00D11D17" w:rsidRDefault="005E1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0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44970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9C089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9A24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2B30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1BEEE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F379C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B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AB30F" w:rsidR="00DE76F3" w:rsidRPr="0026478E" w:rsidRDefault="005E1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C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A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A7DFD" w:rsidR="00DE76F3" w:rsidRPr="0026478E" w:rsidRDefault="005E1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6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5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FAFF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5F40B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39C8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5FF3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64F30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0D54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5BDC5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D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0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7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7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8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7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E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30D5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1446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1DA46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4F9B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4EED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4343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FFCB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2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A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F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1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6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8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7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2092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1F31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F5193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7F833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72ED8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9586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985F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0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5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9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9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C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D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F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4DE5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DFD97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31FA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F443E" w:rsidR="009A6C64" w:rsidRPr="00C2583D" w:rsidRDefault="005E1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4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6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4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9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95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A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9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D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D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