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A6F4" w:rsidR="0061148E" w:rsidRPr="00177744" w:rsidRDefault="00530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0D74" w:rsidR="0061148E" w:rsidRPr="00177744" w:rsidRDefault="00530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C1D88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A65E4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D9E9E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F3F93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F7DB7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B396F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52B6A" w:rsidR="00983D57" w:rsidRPr="00177744" w:rsidRDefault="005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ED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ADAC9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16684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717A5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F7DE3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4CFFE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628F7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2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8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6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2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D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C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E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53E19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B8117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6AEAC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60BE5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6EB85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E6F4D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E6593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C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4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7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3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6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0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B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CE0DC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A9169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6D61F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0FA6F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50532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FF1F7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8B71C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B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9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1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4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5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2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6B2C5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BEE5D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207FC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85D10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9CF37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F15CC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95201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4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4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9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7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F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4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B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A4600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19F66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9783A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C4DCF" w:rsidR="00B87ED3" w:rsidRPr="00177744" w:rsidRDefault="005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83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7E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1E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C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C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6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1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B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F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E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C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