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53AB6" w:rsidR="0061148E" w:rsidRPr="00C834E2" w:rsidRDefault="007F33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3CE8" w:rsidR="0061148E" w:rsidRPr="00C834E2" w:rsidRDefault="007F33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3A8AC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963B1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DB4AA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C78A1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8EAA2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9925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D57FE" w:rsidR="00B87ED3" w:rsidRPr="00944D28" w:rsidRDefault="007F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5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9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8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ECA55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12377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647F3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66D52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A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CA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5421C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6B99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B24AE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08132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2AB4E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C611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84770" w:rsidR="00B87ED3" w:rsidRPr="00944D28" w:rsidRDefault="007F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6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8FF62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66CAC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46278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5F03C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D37DB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2BC57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03B2E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4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477F6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954F1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C1892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7E67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CFE1E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2293D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FFC0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A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1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34ABD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7C5D9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B132D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3D4FD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46C2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6B1F" w:rsidR="00B87ED3" w:rsidRPr="00944D28" w:rsidRDefault="007F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1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36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