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A305" w:rsidR="0061148E" w:rsidRPr="0035681E" w:rsidRDefault="002A7B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9E9A" w:rsidR="0061148E" w:rsidRPr="0035681E" w:rsidRDefault="002A7B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AAC98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11BAC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6C275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0BD16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07F99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E8271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6B28E" w:rsidR="00CD0676" w:rsidRPr="00944D28" w:rsidRDefault="002A7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6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0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FC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6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25CD7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FBCD1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E8D4B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3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CA8BF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37D95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6C9AA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1B16C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4D0BD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0C0A6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1CF44" w:rsidR="00B87ED3" w:rsidRPr="00944D28" w:rsidRDefault="002A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0C4FF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DA888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6ACBC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7F7AE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1A297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69E2B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DE122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D8D52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6DD3F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6CBA2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26D61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4F725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CE5D0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E2B7C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6A703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64546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CC26E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828A7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E8E08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2A83E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167F6" w:rsidR="00B87ED3" w:rsidRPr="00944D28" w:rsidRDefault="002A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B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