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2D65C" w:rsidR="00FD3806" w:rsidRPr="00A72646" w:rsidRDefault="00123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3D2CF" w:rsidR="00FD3806" w:rsidRPr="002A5E6C" w:rsidRDefault="00123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61B4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3295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DECCF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D30F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A564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EFFB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DD28" w:rsidR="00B87ED3" w:rsidRPr="00AF0D95" w:rsidRDefault="00123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8B19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5363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807A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0CDE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9C91B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BC6F4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FE00C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3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8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7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D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6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0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F2695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5A20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AB3C9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6CF9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7142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DC89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4230" w:rsidR="00B87ED3" w:rsidRPr="00AF0D95" w:rsidRDefault="00123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3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E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7FBA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8A64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B27D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CA95F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EA028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1BCF2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F1CA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B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5276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39013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115C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87001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2238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FA79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F4DB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4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F0F0E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C15F" w:rsidR="00B87ED3" w:rsidRPr="00AF0D95" w:rsidRDefault="00123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E6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A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CD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8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AD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E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5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AB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0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